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5B" w:rsidRDefault="00A91F5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A91F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5B" w:rsidRDefault="00A91F5B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5B" w:rsidRDefault="00A91F5B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A91F5B" w:rsidRDefault="00A91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5B" w:rsidRDefault="00A91F5B">
      <w:pPr>
        <w:pStyle w:val="ConsPlusNormal"/>
        <w:jc w:val="both"/>
      </w:pPr>
    </w:p>
    <w:p w:rsidR="00A91F5B" w:rsidRDefault="00A91F5B">
      <w:pPr>
        <w:pStyle w:val="ConsPlusTitle"/>
        <w:jc w:val="center"/>
      </w:pPr>
      <w:r>
        <w:t>ПЕРМСКИЙ КРАЙ</w:t>
      </w:r>
    </w:p>
    <w:p w:rsidR="00A91F5B" w:rsidRDefault="00A91F5B">
      <w:pPr>
        <w:pStyle w:val="ConsPlusTitle"/>
        <w:jc w:val="center"/>
      </w:pPr>
    </w:p>
    <w:p w:rsidR="00A91F5B" w:rsidRDefault="00A91F5B">
      <w:pPr>
        <w:pStyle w:val="ConsPlusTitle"/>
        <w:jc w:val="center"/>
      </w:pPr>
      <w:r>
        <w:t>ЗАКОН</w:t>
      </w:r>
    </w:p>
    <w:p w:rsidR="00A91F5B" w:rsidRDefault="00A91F5B">
      <w:pPr>
        <w:pStyle w:val="ConsPlusTitle"/>
        <w:jc w:val="center"/>
      </w:pPr>
    </w:p>
    <w:p w:rsidR="00A91F5B" w:rsidRDefault="00A91F5B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A91F5B" w:rsidRDefault="00A91F5B">
      <w:pPr>
        <w:pStyle w:val="ConsPlusTitle"/>
        <w:jc w:val="center"/>
      </w:pPr>
      <w:r>
        <w:t>ИХ ФИЗИЧЕСКОМУ, ИНТЕЛЛЕКТУАЛЬНОМУ, ПСИХИЧЕСКОМУ, ДУХОВНОМУ</w:t>
      </w:r>
    </w:p>
    <w:p w:rsidR="00A91F5B" w:rsidRDefault="00A91F5B">
      <w:pPr>
        <w:pStyle w:val="ConsPlusTitle"/>
        <w:jc w:val="center"/>
      </w:pPr>
      <w:r>
        <w:t>И НРАВСТВЕННОМУ РАЗВИТИЮ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jc w:val="right"/>
      </w:pPr>
      <w:r>
        <w:t>Принят</w:t>
      </w:r>
    </w:p>
    <w:p w:rsidR="00A91F5B" w:rsidRDefault="00A91F5B">
      <w:pPr>
        <w:pStyle w:val="ConsPlusNormal"/>
        <w:jc w:val="right"/>
      </w:pPr>
      <w:r>
        <w:t>Законодательным Собранием</w:t>
      </w:r>
    </w:p>
    <w:p w:rsidR="00A91F5B" w:rsidRDefault="00A91F5B">
      <w:pPr>
        <w:pStyle w:val="ConsPlusNormal"/>
        <w:jc w:val="right"/>
      </w:pPr>
      <w:r>
        <w:t>Пермского края</w:t>
      </w:r>
    </w:p>
    <w:p w:rsidR="00A91F5B" w:rsidRDefault="00A91F5B">
      <w:pPr>
        <w:pStyle w:val="ConsPlusNormal"/>
        <w:jc w:val="right"/>
      </w:pPr>
      <w:r>
        <w:t>20 октября 2011 года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4" w:history="1">
        <w:r>
          <w:rPr>
            <w:color w:val="0000FF"/>
          </w:rPr>
          <w:t>законодательством</w:t>
        </w:r>
      </w:hyperlink>
      <w:r>
        <w:t xml:space="preserve"> устанавливаются </w:t>
      </w:r>
      <w:proofErr w:type="gramStart"/>
      <w:r>
        <w:t>меры</w:t>
      </w:r>
      <w:proofErr w:type="gramEnd"/>
      <w:r>
        <w:t xml:space="preserve">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5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6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91F5B" w:rsidRDefault="00A91F5B">
      <w:pPr>
        <w:pStyle w:val="ConsPlusNormal"/>
        <w:ind w:firstLine="540"/>
        <w:jc w:val="both"/>
      </w:pPr>
      <w: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bookmarkStart w:id="1" w:name="P24"/>
      <w:bookmarkEnd w:id="1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A91F5B" w:rsidRDefault="00A91F5B">
      <w:pPr>
        <w:pStyle w:val="ConsPlusNormal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A91F5B" w:rsidRDefault="00A91F5B">
      <w:pPr>
        <w:pStyle w:val="ConsPlusNormal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A91F5B" w:rsidRDefault="00A91F5B">
      <w:pPr>
        <w:pStyle w:val="ConsPlusNormal"/>
        <w:ind w:firstLine="540"/>
        <w:jc w:val="both"/>
      </w:pPr>
      <w: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A91F5B" w:rsidRDefault="00A91F5B">
      <w:pPr>
        <w:pStyle w:val="ConsPlusNormal"/>
        <w:ind w:firstLine="540"/>
        <w:jc w:val="both"/>
      </w:pPr>
      <w:r>
        <w:t xml:space="preserve"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</w:t>
      </w:r>
      <w:r>
        <w:lastRenderedPageBreak/>
        <w:t>власти, государственными органами, учреждениями, общественными организациями, гражданами.</w:t>
      </w:r>
    </w:p>
    <w:p w:rsidR="00A91F5B" w:rsidRDefault="00A91F5B">
      <w:pPr>
        <w:pStyle w:val="ConsPlusNormal"/>
        <w:ind w:firstLine="540"/>
        <w:jc w:val="both"/>
      </w:pPr>
      <w: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A91F5B" w:rsidRDefault="00A91F5B">
      <w:pPr>
        <w:pStyle w:val="ConsPlusNormal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A91F5B" w:rsidRDefault="00A91F5B">
      <w:pPr>
        <w:pStyle w:val="ConsPlusNormal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A91F5B" w:rsidRDefault="00A91F5B">
      <w:pPr>
        <w:pStyle w:val="ConsPlusNormal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A91F5B" w:rsidRDefault="00A91F5B">
      <w:pPr>
        <w:pStyle w:val="ConsPlusNormal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A91F5B" w:rsidRDefault="00A91F5B">
      <w:pPr>
        <w:pStyle w:val="ConsPlusNormal"/>
        <w:ind w:firstLine="540"/>
        <w:jc w:val="both"/>
      </w:pPr>
      <w:r>
        <w:t xml:space="preserve">6. </w:t>
      </w:r>
      <w:hyperlink r:id="rId7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8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A91F5B" w:rsidRDefault="00A91F5B">
      <w:pPr>
        <w:pStyle w:val="ConsPlusNormal"/>
        <w:ind w:firstLine="540"/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A91F5B" w:rsidRDefault="00A91F5B">
      <w:pPr>
        <w:pStyle w:val="ConsPlusNormal"/>
        <w:ind w:firstLine="540"/>
        <w:jc w:val="both"/>
      </w:pPr>
      <w:proofErr w:type="gramStart"/>
      <w:r>
        <w:t>размещают</w:t>
      </w:r>
      <w:proofErr w:type="gramEnd"/>
      <w:r>
        <w:t xml:space="preserve">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A91F5B" w:rsidRDefault="00A91F5B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A91F5B" w:rsidRDefault="00A91F5B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A91F5B" w:rsidRDefault="00A91F5B">
      <w:pPr>
        <w:pStyle w:val="ConsPlusNormal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A91F5B" w:rsidRDefault="00A91F5B">
      <w:pPr>
        <w:pStyle w:val="ConsPlusNormal"/>
        <w:ind w:firstLine="540"/>
        <w:jc w:val="both"/>
      </w:pPr>
      <w:proofErr w:type="gramStart"/>
      <w:r>
        <w:t>размещают</w:t>
      </w:r>
      <w:proofErr w:type="gramEnd"/>
      <w:r>
        <w:t xml:space="preserve">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</w:t>
      </w:r>
      <w:r>
        <w:lastRenderedPageBreak/>
        <w:t>духовному и нравственному развитию;</w:t>
      </w:r>
    </w:p>
    <w:p w:rsidR="00A91F5B" w:rsidRDefault="00A91F5B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A91F5B" w:rsidRDefault="00A91F5B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bookmarkStart w:id="2" w:name="P56"/>
      <w:bookmarkEnd w:id="2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A91F5B" w:rsidRDefault="00A91F5B">
      <w:pPr>
        <w:pStyle w:val="ConsPlusNormal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6. Ответственность за нарушение требований, установленных настоящим Законом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7. Вступление настоящего Закона в силу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jc w:val="right"/>
      </w:pPr>
      <w:r>
        <w:t>Губернатор</w:t>
      </w:r>
    </w:p>
    <w:p w:rsidR="00A91F5B" w:rsidRDefault="00A91F5B">
      <w:pPr>
        <w:pStyle w:val="ConsPlusNormal"/>
        <w:jc w:val="right"/>
      </w:pPr>
      <w:r>
        <w:t>Пермского края</w:t>
      </w:r>
    </w:p>
    <w:p w:rsidR="00A91F5B" w:rsidRDefault="00A91F5B">
      <w:pPr>
        <w:pStyle w:val="ConsPlusNormal"/>
        <w:jc w:val="right"/>
      </w:pPr>
      <w:r>
        <w:t>О.А.ЧИРКУНОВ</w:t>
      </w:r>
    </w:p>
    <w:p w:rsidR="00A91F5B" w:rsidRDefault="00A91F5B">
      <w:pPr>
        <w:pStyle w:val="ConsPlusNormal"/>
        <w:jc w:val="both"/>
      </w:pPr>
      <w:r>
        <w:t>31.10.2011 N 844-ПК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A1" w:rsidRDefault="00264CA1"/>
    <w:sectPr w:rsidR="00264CA1" w:rsidSect="00DA3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5B"/>
    <w:rsid w:val="00264CA1"/>
    <w:rsid w:val="00A91F5B"/>
    <w:rsid w:val="00D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3794-F3CB-4FCC-B208-58D15CE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D972DA3167305F0D5443A51CA08F16705EDA71221DF1F7DD99C9E3D90BAC6ADBN3m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7BD972DA3167305F0D5443A51CA08F16705EDA71221DF1F7DD99C9E3D90BAC6ADFN3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65D464B66C6C3A54515946A611F4D6492B038D78284AB6B884DB8DEED80ANAmDJ" TargetMode="External"/><Relationship Id="rId5" Type="http://schemas.openxmlformats.org/officeDocument/2006/relationships/hyperlink" Target="consultantplus://offline/ref=A4FBA9F2BFDA862BD22965D464B66C6C3A545A5141A811F4D6492B038D78284AB6B884DB8DEED80ANAm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FBA9F2BFDA862BD22965D464B66C6C3A545A5141A811F4D6492B038D78284AB6B884DB8DEED903NAm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Ольшанский Вадим Борисович</dc:creator>
  <cp:lastModifiedBy>Зоя</cp:lastModifiedBy>
  <cp:revision>2</cp:revision>
  <dcterms:created xsi:type="dcterms:W3CDTF">2017-02-28T09:38:00Z</dcterms:created>
  <dcterms:modified xsi:type="dcterms:W3CDTF">2023-10-05T07:14:00Z</dcterms:modified>
</cp:coreProperties>
</file>