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EE" w:rsidRPr="00C96D05" w:rsidRDefault="006432C5" w:rsidP="006432C5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D05">
        <w:rPr>
          <w:rFonts w:ascii="Times New Roman" w:hAnsi="Times New Roman" w:cs="Times New Roman"/>
          <w:b/>
          <w:sz w:val="26"/>
          <w:szCs w:val="26"/>
        </w:rPr>
        <w:t xml:space="preserve">Описание </w:t>
      </w:r>
    </w:p>
    <w:p w:rsidR="000A07EE" w:rsidRPr="00C96D05" w:rsidRDefault="006432C5" w:rsidP="006432C5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D05"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</w:p>
    <w:p w:rsidR="00DE5FEE" w:rsidRPr="00C96D05" w:rsidRDefault="006432C5" w:rsidP="006432C5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D05">
        <w:rPr>
          <w:rFonts w:ascii="Times New Roman" w:hAnsi="Times New Roman" w:cs="Times New Roman"/>
          <w:b/>
          <w:sz w:val="26"/>
          <w:szCs w:val="26"/>
        </w:rPr>
        <w:t xml:space="preserve">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</w:t>
      </w:r>
    </w:p>
    <w:p w:rsidR="006432C5" w:rsidRPr="00C96D05" w:rsidRDefault="006432C5" w:rsidP="006432C5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D05">
        <w:rPr>
          <w:rFonts w:ascii="Times New Roman" w:hAnsi="Times New Roman" w:cs="Times New Roman"/>
          <w:b/>
          <w:sz w:val="26"/>
          <w:szCs w:val="26"/>
        </w:rPr>
        <w:t xml:space="preserve">52.02.01 Искусство балета </w:t>
      </w:r>
      <w:r w:rsidR="00DE5FEE" w:rsidRPr="00C96D05">
        <w:rPr>
          <w:rFonts w:ascii="Times New Roman" w:hAnsi="Times New Roman" w:cs="Times New Roman"/>
          <w:b/>
          <w:sz w:val="26"/>
          <w:szCs w:val="26"/>
        </w:rPr>
        <w:t xml:space="preserve">углубленной подготовки </w:t>
      </w:r>
      <w:r w:rsidRPr="00C96D05">
        <w:rPr>
          <w:rFonts w:ascii="Times New Roman" w:hAnsi="Times New Roman" w:cs="Times New Roman"/>
          <w:b/>
          <w:sz w:val="26"/>
          <w:szCs w:val="26"/>
        </w:rPr>
        <w:t>(далее - ИОП в ОИ)</w:t>
      </w:r>
    </w:p>
    <w:p w:rsidR="006432C5" w:rsidRPr="00C96D05" w:rsidRDefault="006432C5" w:rsidP="006432C5">
      <w:pPr>
        <w:spacing w:after="0"/>
        <w:ind w:left="-426"/>
        <w:jc w:val="center"/>
        <w:rPr>
          <w:rFonts w:ascii="Times New Roman" w:hAnsi="Times New Roman" w:cs="Times New Roman"/>
          <w:sz w:val="12"/>
          <w:szCs w:val="12"/>
        </w:rPr>
      </w:pPr>
    </w:p>
    <w:p w:rsidR="006432C5" w:rsidRPr="00C96D05" w:rsidRDefault="00DE5FEE" w:rsidP="006432C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нормативный срок обучения - </w:t>
      </w:r>
      <w:r w:rsidRPr="00C96D05">
        <w:rPr>
          <w:rFonts w:ascii="Times New Roman" w:hAnsi="Times New Roman" w:cs="Times New Roman"/>
          <w:b/>
          <w:sz w:val="26"/>
          <w:szCs w:val="26"/>
        </w:rPr>
        <w:t>7 лет 10 месяцев</w:t>
      </w:r>
    </w:p>
    <w:p w:rsidR="006432C5" w:rsidRPr="00C96D05" w:rsidRDefault="00DE5FEE" w:rsidP="006432C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форма</w:t>
      </w:r>
      <w:r w:rsidR="006432C5" w:rsidRPr="00C96D05">
        <w:rPr>
          <w:rFonts w:ascii="Times New Roman" w:hAnsi="Times New Roman" w:cs="Times New Roman"/>
          <w:sz w:val="26"/>
          <w:szCs w:val="26"/>
        </w:rPr>
        <w:t xml:space="preserve"> обучения – </w:t>
      </w:r>
      <w:r w:rsidRPr="00C96D05">
        <w:rPr>
          <w:rFonts w:ascii="Times New Roman" w:hAnsi="Times New Roman" w:cs="Times New Roman"/>
          <w:sz w:val="26"/>
          <w:szCs w:val="26"/>
        </w:rPr>
        <w:t>очная</w:t>
      </w:r>
    </w:p>
    <w:p w:rsidR="006432C5" w:rsidRPr="00C96D05" w:rsidRDefault="006432C5" w:rsidP="006432C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Квалификация</w:t>
      </w:r>
      <w:r w:rsidR="00DE5FEE" w:rsidRPr="00C96D05">
        <w:rPr>
          <w:rFonts w:ascii="Times New Roman" w:hAnsi="Times New Roman" w:cs="Times New Roman"/>
          <w:sz w:val="26"/>
          <w:szCs w:val="26"/>
        </w:rPr>
        <w:t xml:space="preserve"> </w:t>
      </w:r>
      <w:r w:rsidRPr="00C96D05">
        <w:rPr>
          <w:rFonts w:ascii="Times New Roman" w:hAnsi="Times New Roman" w:cs="Times New Roman"/>
          <w:sz w:val="26"/>
          <w:szCs w:val="26"/>
        </w:rPr>
        <w:t xml:space="preserve">– </w:t>
      </w:r>
      <w:r w:rsidRPr="00C96D05">
        <w:rPr>
          <w:rFonts w:ascii="Times New Roman" w:hAnsi="Times New Roman" w:cs="Times New Roman"/>
          <w:b/>
          <w:sz w:val="26"/>
          <w:szCs w:val="26"/>
        </w:rPr>
        <w:t>Артист балета, преподаватель</w:t>
      </w:r>
      <w:r w:rsidRPr="00C96D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2C5" w:rsidRPr="00C96D05" w:rsidRDefault="006432C5" w:rsidP="00DE5FEE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Уровень образования</w:t>
      </w:r>
      <w:r w:rsidR="00DE5FEE" w:rsidRPr="00C96D05">
        <w:rPr>
          <w:rFonts w:ascii="Times New Roman" w:hAnsi="Times New Roman" w:cs="Times New Roman"/>
          <w:sz w:val="26"/>
          <w:szCs w:val="26"/>
        </w:rPr>
        <w:t>,</w:t>
      </w:r>
      <w:r w:rsidRPr="00C96D05">
        <w:rPr>
          <w:rFonts w:ascii="Times New Roman" w:hAnsi="Times New Roman" w:cs="Times New Roman"/>
          <w:sz w:val="26"/>
          <w:szCs w:val="26"/>
        </w:rPr>
        <w:t xml:space="preserve"> необходимый для приема – </w:t>
      </w:r>
      <w:r w:rsidRPr="00C96D05">
        <w:rPr>
          <w:rFonts w:ascii="Times New Roman" w:hAnsi="Times New Roman" w:cs="Times New Roman"/>
          <w:b/>
          <w:sz w:val="26"/>
          <w:szCs w:val="26"/>
        </w:rPr>
        <w:t>начальное общее образование</w:t>
      </w:r>
    </w:p>
    <w:p w:rsidR="006432C5" w:rsidRPr="00C96D05" w:rsidRDefault="006432C5" w:rsidP="000A07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96D05">
        <w:rPr>
          <w:rFonts w:ascii="Times New Roman" w:hAnsi="Times New Roman" w:cs="Times New Roman"/>
          <w:b/>
          <w:sz w:val="26"/>
          <w:szCs w:val="26"/>
        </w:rPr>
        <w:t>Область профессиональной деятельности выпускников</w:t>
      </w:r>
      <w:r w:rsidRPr="00C96D0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432C5" w:rsidRPr="00C96D05" w:rsidRDefault="006432C5" w:rsidP="00C96D05">
      <w:pPr>
        <w:pStyle w:val="a4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исполнительское творчество – хореографическое исполнительство в качестве артиста балета в театрах и на сценических площадках; </w:t>
      </w:r>
    </w:p>
    <w:p w:rsidR="008758C7" w:rsidRPr="00C96D05" w:rsidRDefault="006432C5" w:rsidP="00C96D05">
      <w:pPr>
        <w:pStyle w:val="a4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хореографическое образование в детских школах искусств по видам искусства, других образовательных организациях дополнительного образования, общеобразовательных организациях</w:t>
      </w:r>
      <w:r w:rsidR="00DE5FEE" w:rsidRPr="00C96D05">
        <w:rPr>
          <w:rFonts w:ascii="Times New Roman" w:hAnsi="Times New Roman" w:cs="Times New Roman"/>
          <w:sz w:val="26"/>
          <w:szCs w:val="26"/>
        </w:rPr>
        <w:t>.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b/>
          <w:sz w:val="26"/>
          <w:szCs w:val="26"/>
        </w:rPr>
        <w:t>Объектами профессиональной деятельности выпускников являются</w:t>
      </w:r>
    </w:p>
    <w:p w:rsidR="008758C7" w:rsidRPr="00C96D05" w:rsidRDefault="008758C7" w:rsidP="00C96D05">
      <w:pPr>
        <w:pStyle w:val="a4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произведения искусства балета разных эпох и стилей; </w:t>
      </w:r>
    </w:p>
    <w:p w:rsidR="008758C7" w:rsidRPr="00C96D05" w:rsidRDefault="008758C7" w:rsidP="00C96D05">
      <w:pPr>
        <w:pStyle w:val="a4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процесс обучения организации движений человеческого тела в соответствии с методикой специальных хореографических дисциплин; </w:t>
      </w:r>
    </w:p>
    <w:p w:rsidR="008758C7" w:rsidRPr="00C96D05" w:rsidRDefault="008758C7" w:rsidP="00C96D05">
      <w:pPr>
        <w:pStyle w:val="a4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детские школы искусств по видам искусств, другие образовательные организации; </w:t>
      </w:r>
    </w:p>
    <w:p w:rsidR="008758C7" w:rsidRPr="00C96D05" w:rsidRDefault="008758C7" w:rsidP="00C96D05">
      <w:pPr>
        <w:pStyle w:val="a4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образовательные программы, реализуемые в детских школах искусств по видам искусств, других образовательных организаций дополнительного образования, общеобразовательных организациях; </w:t>
      </w:r>
    </w:p>
    <w:p w:rsidR="008758C7" w:rsidRPr="00C96D05" w:rsidRDefault="008758C7" w:rsidP="00C96D05">
      <w:pPr>
        <w:pStyle w:val="a4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зрители театров и концертных залов; </w:t>
      </w:r>
    </w:p>
    <w:p w:rsidR="008758C7" w:rsidRPr="00C96D05" w:rsidRDefault="008758C7" w:rsidP="00C96D05">
      <w:pPr>
        <w:pStyle w:val="a4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театральные и концертные организации; </w:t>
      </w:r>
    </w:p>
    <w:p w:rsidR="008758C7" w:rsidRPr="00C96D05" w:rsidRDefault="008758C7" w:rsidP="00C96D05">
      <w:pPr>
        <w:pStyle w:val="a4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организации культуры, образования</w:t>
      </w:r>
      <w:r w:rsidR="00DE5FEE" w:rsidRPr="00C96D05">
        <w:rPr>
          <w:rFonts w:ascii="Times New Roman" w:hAnsi="Times New Roman" w:cs="Times New Roman"/>
          <w:sz w:val="26"/>
          <w:szCs w:val="26"/>
        </w:rPr>
        <w:t>.</w:t>
      </w:r>
    </w:p>
    <w:p w:rsidR="000A07EE" w:rsidRPr="00C96D05" w:rsidRDefault="008758C7" w:rsidP="000A07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b/>
          <w:sz w:val="26"/>
          <w:szCs w:val="26"/>
        </w:rPr>
        <w:t>Артист балета, преподаватель готовится к следующим видам деятельности:</w:t>
      </w:r>
      <w:r w:rsidRPr="00C96D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8C7" w:rsidRPr="00C96D05" w:rsidRDefault="00C96D05" w:rsidP="00C96D0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8758C7" w:rsidRPr="00C96D05">
        <w:rPr>
          <w:rFonts w:ascii="Times New Roman" w:hAnsi="Times New Roman" w:cs="Times New Roman"/>
          <w:sz w:val="26"/>
          <w:szCs w:val="26"/>
        </w:rPr>
        <w:t>Творческо</w:t>
      </w:r>
      <w:proofErr w:type="spellEnd"/>
      <w:r w:rsidR="008758C7" w:rsidRPr="00C96D05">
        <w:rPr>
          <w:rFonts w:ascii="Times New Roman" w:hAnsi="Times New Roman" w:cs="Times New Roman"/>
          <w:sz w:val="26"/>
          <w:szCs w:val="26"/>
        </w:rPr>
        <w:t xml:space="preserve"> - исполнительская деятельность (в качестве артиста балета в концертно-театральных организациях). </w:t>
      </w:r>
    </w:p>
    <w:p w:rsidR="008758C7" w:rsidRPr="00C96D05" w:rsidRDefault="00C96D05" w:rsidP="00C96D0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758C7" w:rsidRPr="00C96D05">
        <w:rPr>
          <w:rFonts w:ascii="Times New Roman" w:hAnsi="Times New Roman" w:cs="Times New Roman"/>
          <w:sz w:val="26"/>
          <w:szCs w:val="26"/>
        </w:rPr>
        <w:t xml:space="preserve">Педагогическая деятельность (учебно-методическое и документальное обеспечение образовательного процесса в детских школах по видам искусств, других образовательных организациях дополнительного образования, общеобразовательных организаций). </w:t>
      </w:r>
    </w:p>
    <w:p w:rsidR="008758C7" w:rsidRPr="00C96D05" w:rsidRDefault="008758C7" w:rsidP="000A07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b/>
          <w:sz w:val="26"/>
          <w:szCs w:val="26"/>
        </w:rPr>
        <w:t>Артист балета (углубленной подготовки), преподаватель должен обладать общими компетенциями, включающими в себя способность:</w:t>
      </w:r>
      <w:r w:rsidRPr="00C96D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3. Решать проблемы, оценивать риски и принимать решения в нестандартных ситуациях.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D05">
        <w:rPr>
          <w:rFonts w:ascii="Times New Roman" w:hAnsi="Times New Roman" w:cs="Times New Roman"/>
          <w:sz w:val="26"/>
          <w:szCs w:val="26"/>
        </w:rPr>
        <w:lastRenderedPageBreak/>
        <w:t>ОК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6. Работать в коллективе, эффективно общаться с коллегами, руководством. </w:t>
      </w: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9. Ориентироваться в условиях частой смены технологий в профессиональной деятельности.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10. Использовать в профессиональной деятельности личностные, </w:t>
      </w:r>
      <w:proofErr w:type="spellStart"/>
      <w:r w:rsidRPr="00C96D05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C96D05">
        <w:rPr>
          <w:rFonts w:ascii="Times New Roman" w:hAnsi="Times New Roman" w:cs="Times New Roman"/>
          <w:sz w:val="26"/>
          <w:szCs w:val="26"/>
        </w:rPr>
        <w:t xml:space="preserve">, предметные результаты освоения основной образовательной программы основного общего образования.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11. Использовать результаты освоения предметной области «Искусство» основного общего образования в профессиональной деятельности.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12. Использовать в профессиональной деятельности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13.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</w:t>
      </w:r>
      <w:r w:rsidR="000A07EE" w:rsidRPr="00C96D05">
        <w:rPr>
          <w:rFonts w:ascii="Times New Roman" w:hAnsi="Times New Roman" w:cs="Times New Roman"/>
          <w:sz w:val="26"/>
          <w:szCs w:val="26"/>
        </w:rPr>
        <w:t>ости.</w:t>
      </w:r>
    </w:p>
    <w:p w:rsidR="008758C7" w:rsidRPr="00C96D05" w:rsidRDefault="008758C7" w:rsidP="000A07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b/>
          <w:sz w:val="26"/>
          <w:szCs w:val="26"/>
        </w:rPr>
        <w:t>Артист балета (углубленной подготовки), преподаватель должен обладать профессиональными компетенциями, соответствующими видам деятельности:</w:t>
      </w:r>
      <w:r w:rsidRPr="00C96D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8C7" w:rsidRPr="00C96D05" w:rsidRDefault="008758C7" w:rsidP="000A07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1. </w:t>
      </w:r>
      <w:r w:rsidRPr="00C96D05">
        <w:rPr>
          <w:rFonts w:ascii="Times New Roman" w:hAnsi="Times New Roman" w:cs="Times New Roman"/>
          <w:sz w:val="26"/>
          <w:szCs w:val="26"/>
          <w:u w:val="single"/>
        </w:rPr>
        <w:t>Творческо-исполнительская деятельность.</w:t>
      </w:r>
      <w:r w:rsidRPr="00C96D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ПК 1.1. Исполнять хореографический репертуар в соответствии с программными требованиями и индивидуально-творческими особенностями.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ПК 1.2. Исполнять различные виды танца: классический, дуэтн</w:t>
      </w: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классический, народно-сценический, историко-бытовой.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ПК 1.3. Готовить поручаемые партии под руководством репетитора по балету, хореографа, балетмейстера.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ПК 1.4. Создавать художественно-сценический образ в соответствии с жанрово-стилевыми особенностями хореографического произведения.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ПК 1.5. Определять и использовать средства музыкальной выразительности в контексте хореографического образа.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ПК 1.6. Сохранять и поддерживать собственную внешнюю физическую и профессиональную форму.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ПК 1.7. Владеть культурой устной и письменной речи, профессиональной терминологией. </w:t>
      </w:r>
    </w:p>
    <w:p w:rsidR="00DE5FEE" w:rsidRPr="00C96D05" w:rsidRDefault="00DE5FEE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ПК 1.8. Владеть чувством ансамбля, умением распределять сценическую площадку, сохранять рисунок танца и взаимодействовать с партнером.</w:t>
      </w:r>
    </w:p>
    <w:p w:rsidR="00DE5FEE" w:rsidRPr="00C96D05" w:rsidRDefault="00DE5FEE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ПК 1.9. Выявлять двигательно-пластическими средствами характерные особенности танцевальных жанров разных эпох.</w:t>
      </w:r>
    </w:p>
    <w:p w:rsidR="00DE5FEE" w:rsidRPr="00C96D05" w:rsidRDefault="00DE5FEE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ПК 1.10. Владеть навыками исполнения основных элементов и комбинаций современной хореографии.</w:t>
      </w:r>
    </w:p>
    <w:p w:rsidR="008758C7" w:rsidRPr="00C96D05" w:rsidRDefault="008758C7" w:rsidP="000A07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C96D05">
        <w:rPr>
          <w:rFonts w:ascii="Times New Roman" w:hAnsi="Times New Roman" w:cs="Times New Roman"/>
          <w:sz w:val="26"/>
          <w:szCs w:val="26"/>
          <w:u w:val="single"/>
        </w:rPr>
        <w:t>Педагогическая деятельность.</w:t>
      </w:r>
      <w:r w:rsidRPr="00C96D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ПК 2.1. Осуществлять педагогическую и учебно-методическую деятельность в детских школах искусств, других организациях дополнительного образования, в общеобразовательных организациях.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ПК 2.2. Использовать знания в области психологии и педагогики, специальных и теоретических дисциплин в преподавательской деятельности.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ПК 2.3. Использовать базовые знания и практический опыт по организации и анализу учебного процесса, методике подготовки и проведения урока.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ПК 2.4. Применять классические и современные методы преподавания, анализировать особенности отечественных и зарубежных хореографических школ. 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ПК 2.5. Использовать индивидуальные методы и приёмы работы с учетом возрастных, психологических и физиологических особенностей обучающихся. ПК 2.6. Планировать развитие профессиональных умений обучающихся.</w:t>
      </w:r>
    </w:p>
    <w:p w:rsidR="00DE5FEE" w:rsidRPr="00C96D05" w:rsidRDefault="00DE5FEE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ПК 2.7. Участвовать в разработке педагогических технологий.</w:t>
      </w:r>
    </w:p>
    <w:p w:rsidR="00DE5FEE" w:rsidRPr="00C96D05" w:rsidRDefault="00DE5FEE" w:rsidP="00D97E4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E5FEE" w:rsidRPr="00C96D05" w:rsidRDefault="00DE5FEE" w:rsidP="00DE5FEE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В процессе обучения обучающиеся изучают следующие дисциплины: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96D05">
        <w:rPr>
          <w:rFonts w:ascii="Times New Roman" w:hAnsi="Times New Roman" w:cs="Times New Roman"/>
          <w:sz w:val="26"/>
          <w:szCs w:val="26"/>
          <w:u w:val="single"/>
        </w:rPr>
        <w:t>1. в рамках общеобразовательного цикла, реализующего федеральный государственный образовательный стандарт основного общего образования</w:t>
      </w: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 xml:space="preserve">: 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«Филология»:</w:t>
      </w:r>
      <w:r w:rsidRPr="00C96D05">
        <w:rPr>
          <w:rFonts w:ascii="Times New Roman" w:hAnsi="Times New Roman" w:cs="Times New Roman"/>
          <w:sz w:val="26"/>
          <w:szCs w:val="26"/>
        </w:rPr>
        <w:t xml:space="preserve"> Русский язык. Литература. Английский язык. Французский  язык; 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«Общественно-научные предметы»:</w:t>
      </w:r>
      <w:r w:rsidRPr="00C96D05">
        <w:rPr>
          <w:rFonts w:ascii="Times New Roman" w:hAnsi="Times New Roman" w:cs="Times New Roman"/>
          <w:sz w:val="26"/>
          <w:szCs w:val="26"/>
        </w:rPr>
        <w:t xml:space="preserve"> История России. Всеобщая история, Обществознание, География; 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«Математика и информатика»:</w:t>
      </w:r>
      <w:r w:rsidRPr="00C96D05">
        <w:rPr>
          <w:rFonts w:ascii="Times New Roman" w:hAnsi="Times New Roman" w:cs="Times New Roman"/>
          <w:sz w:val="26"/>
          <w:szCs w:val="26"/>
        </w:rPr>
        <w:t xml:space="preserve"> Математика. Алгебра. Геометрия, Информатика; 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«Основы духовно-нравственной культуры народов России»:</w:t>
      </w:r>
      <w:r w:rsidRPr="00C96D05">
        <w:rPr>
          <w:rFonts w:ascii="Times New Roman" w:hAnsi="Times New Roman" w:cs="Times New Roman"/>
          <w:sz w:val="26"/>
          <w:szCs w:val="26"/>
        </w:rPr>
        <w:t xml:space="preserve"> Основы духовно-нравственной культуры народов России; 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«Естественнонаучные предметы»:</w:t>
      </w:r>
      <w:r w:rsidRPr="00C96D05">
        <w:rPr>
          <w:rFonts w:ascii="Times New Roman" w:hAnsi="Times New Roman" w:cs="Times New Roman"/>
          <w:sz w:val="26"/>
          <w:szCs w:val="26"/>
        </w:rPr>
        <w:t xml:space="preserve"> Физика, Биология, Химия; 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«Искусство»:</w:t>
      </w:r>
      <w:r w:rsidRPr="00C96D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6D05">
        <w:rPr>
          <w:rFonts w:ascii="Times New Roman" w:hAnsi="Times New Roman" w:cs="Times New Roman"/>
          <w:sz w:val="26"/>
          <w:szCs w:val="26"/>
        </w:rPr>
        <w:t>Изобразительное искусство, Музыка (Основы музыкальной грамоты.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Музыкальные жанры. </w:t>
      </w:r>
      <w:proofErr w:type="gramStart"/>
      <w:r w:rsidRPr="00C96D05">
        <w:rPr>
          <w:rFonts w:ascii="Times New Roman" w:hAnsi="Times New Roman" w:cs="Times New Roman"/>
          <w:sz w:val="26"/>
          <w:szCs w:val="26"/>
        </w:rPr>
        <w:t xml:space="preserve">Основы игры на музыкальном инструменте); </w:t>
      </w:r>
      <w:proofErr w:type="gramEnd"/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«Технология»:</w:t>
      </w:r>
      <w:r w:rsidRPr="00C96D05">
        <w:rPr>
          <w:rFonts w:ascii="Times New Roman" w:hAnsi="Times New Roman" w:cs="Times New Roman"/>
          <w:sz w:val="26"/>
          <w:szCs w:val="26"/>
        </w:rPr>
        <w:t xml:space="preserve"> Введение в профессию; 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«Физическая культура и основы безопасности жизнедеятельности»:</w:t>
      </w:r>
      <w:r w:rsidRPr="00C96D05">
        <w:rPr>
          <w:rFonts w:ascii="Times New Roman" w:hAnsi="Times New Roman" w:cs="Times New Roman"/>
          <w:sz w:val="26"/>
          <w:szCs w:val="26"/>
        </w:rPr>
        <w:t xml:space="preserve"> Гимнастика, Тренаж классического танца, Ритмика, Основы безопасности жизнедеятельности; 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  <w:u w:val="single"/>
        </w:rPr>
        <w:t xml:space="preserve">2. </w:t>
      </w:r>
      <w:r w:rsidR="00FE4B8F" w:rsidRPr="00C96D05">
        <w:rPr>
          <w:rFonts w:ascii="Times New Roman" w:hAnsi="Times New Roman" w:cs="Times New Roman"/>
          <w:sz w:val="26"/>
          <w:szCs w:val="26"/>
          <w:u w:val="single"/>
        </w:rPr>
        <w:t xml:space="preserve">в рамках общеобразовательного </w:t>
      </w:r>
      <w:r w:rsidRPr="00C96D05">
        <w:rPr>
          <w:rFonts w:ascii="Times New Roman" w:hAnsi="Times New Roman" w:cs="Times New Roman"/>
          <w:sz w:val="26"/>
          <w:szCs w:val="26"/>
          <w:u w:val="single"/>
        </w:rPr>
        <w:t>цикла, реализующего федеральный государственный образовательный стандарт среднего общего образования: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учебные дисциплины:</w:t>
      </w:r>
      <w:r w:rsidRPr="00C96D05">
        <w:rPr>
          <w:rFonts w:ascii="Times New Roman" w:hAnsi="Times New Roman" w:cs="Times New Roman"/>
          <w:sz w:val="26"/>
          <w:szCs w:val="26"/>
        </w:rPr>
        <w:t xml:space="preserve"> русский язык, литература, иностранный язык, обществознание (включая экономику и право), математика и информатика, естествознание, география, основы безопасности жизнедеятельности; </w:t>
      </w:r>
      <w:proofErr w:type="gramEnd"/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профильные учебные дисциплины</w:t>
      </w:r>
      <w:r w:rsidRPr="00C96D05">
        <w:rPr>
          <w:rFonts w:ascii="Times New Roman" w:hAnsi="Times New Roman" w:cs="Times New Roman"/>
          <w:sz w:val="26"/>
          <w:szCs w:val="26"/>
        </w:rPr>
        <w:t>: история, история мировой культуры, музыкальная литература, история театра, история хореографического искусства, тренаж классического танца;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  <w:u w:val="single"/>
        </w:rPr>
        <w:t>3. в рамках обязательной части учебных циклов ИОП в ОИ:</w:t>
      </w:r>
      <w:r w:rsidRPr="00C96D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дисциплины общего гуманитарного и социально – экономического учебного цикла: </w:t>
      </w:r>
      <w:r w:rsidRPr="00C96D05">
        <w:rPr>
          <w:rFonts w:ascii="Times New Roman" w:hAnsi="Times New Roman" w:cs="Times New Roman"/>
          <w:sz w:val="26"/>
          <w:szCs w:val="26"/>
        </w:rPr>
        <w:t xml:space="preserve">основы философии, история, психология общения, иностранный язык; </w:t>
      </w:r>
    </w:p>
    <w:p w:rsidR="00FE4B8F" w:rsidRPr="00C96D05" w:rsidRDefault="00FE4B8F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96D05">
        <w:rPr>
          <w:rFonts w:ascii="Times New Roman" w:hAnsi="Times New Roman" w:cs="Times New Roman"/>
          <w:sz w:val="26"/>
          <w:szCs w:val="26"/>
          <w:u w:val="single"/>
        </w:rPr>
        <w:t xml:space="preserve">4. </w:t>
      </w:r>
      <w:r w:rsidR="00DE5FEE" w:rsidRPr="00C96D05">
        <w:rPr>
          <w:rFonts w:ascii="Times New Roman" w:hAnsi="Times New Roman" w:cs="Times New Roman"/>
          <w:sz w:val="26"/>
          <w:szCs w:val="26"/>
          <w:u w:val="single"/>
        </w:rPr>
        <w:t>дисциплины профессионального учебного цикла: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общепрофессиональные дисциплины:</w:t>
      </w:r>
      <w:r w:rsidRPr="00C96D05">
        <w:rPr>
          <w:rFonts w:ascii="Times New Roman" w:hAnsi="Times New Roman" w:cs="Times New Roman"/>
          <w:sz w:val="26"/>
          <w:szCs w:val="26"/>
        </w:rPr>
        <w:t xml:space="preserve"> актерское мастерство, тренаж классического танца, грим, охрана труда артиста балета, безопасность жизнедеятельности; </w:t>
      </w:r>
    </w:p>
    <w:p w:rsidR="00FE4B8F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дисциплины профессионального модуля:</w:t>
      </w:r>
      <w:r w:rsidRPr="00C96D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B8F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6D05">
        <w:rPr>
          <w:rFonts w:ascii="Times New Roman" w:hAnsi="Times New Roman" w:cs="Times New Roman"/>
          <w:sz w:val="26"/>
          <w:szCs w:val="26"/>
        </w:rPr>
        <w:t>творческо</w:t>
      </w:r>
      <w:proofErr w:type="spellEnd"/>
      <w:r w:rsidRPr="00C96D05">
        <w:rPr>
          <w:rFonts w:ascii="Times New Roman" w:hAnsi="Times New Roman" w:cs="Times New Roman"/>
          <w:sz w:val="26"/>
          <w:szCs w:val="26"/>
        </w:rPr>
        <w:t xml:space="preserve"> – исполнительская деятельность: классический танец, дуэтно-классический танец, народно-сценический танец, историко-бытовой танец;</w:t>
      </w:r>
    </w:p>
    <w:p w:rsidR="00DE5FEE" w:rsidRPr="00C96D05" w:rsidRDefault="00FE4B8F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педагогическая деятельность:</w:t>
      </w:r>
      <w:r w:rsidR="00DE5FEE" w:rsidRPr="00C96D05">
        <w:rPr>
          <w:rFonts w:ascii="Times New Roman" w:hAnsi="Times New Roman" w:cs="Times New Roman"/>
          <w:sz w:val="26"/>
          <w:szCs w:val="26"/>
        </w:rPr>
        <w:t xml:space="preserve"> </w:t>
      </w:r>
      <w:r w:rsidRPr="00C96D05">
        <w:rPr>
          <w:rFonts w:ascii="Times New Roman" w:hAnsi="Times New Roman" w:cs="Times New Roman"/>
          <w:sz w:val="26"/>
          <w:szCs w:val="26"/>
        </w:rPr>
        <w:t xml:space="preserve">основы преподавания хореографических дисциплин, основы педагогики, социальная и возрастная психология, </w:t>
      </w:r>
      <w:r w:rsidR="00DE5FEE" w:rsidRPr="00C96D05">
        <w:rPr>
          <w:rFonts w:ascii="Times New Roman" w:hAnsi="Times New Roman" w:cs="Times New Roman"/>
          <w:sz w:val="26"/>
          <w:szCs w:val="26"/>
        </w:rPr>
        <w:t xml:space="preserve">учебно-методическое обеспечение учебного процесса; 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4. </w:t>
      </w: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в рамках вариантной части учебных циклов ИОП в ОИ:</w:t>
      </w:r>
      <w:r w:rsidRPr="00C96D05">
        <w:rPr>
          <w:rFonts w:ascii="Times New Roman" w:hAnsi="Times New Roman" w:cs="Times New Roman"/>
          <w:sz w:val="26"/>
          <w:szCs w:val="26"/>
        </w:rPr>
        <w:t xml:space="preserve"> современная хореография; </w:t>
      </w:r>
    </w:p>
    <w:p w:rsidR="00FE4B8F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 xml:space="preserve">5. </w:t>
      </w: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в рамках учебной практики:</w:t>
      </w:r>
      <w:r w:rsidRPr="00C96D05">
        <w:rPr>
          <w:rFonts w:ascii="Times New Roman" w:hAnsi="Times New Roman" w:cs="Times New Roman"/>
          <w:sz w:val="26"/>
          <w:szCs w:val="26"/>
        </w:rPr>
        <w:t xml:space="preserve"> исполнительская практика, учебная практика по педагогической работе; </w:t>
      </w:r>
    </w:p>
    <w:p w:rsidR="00FE4B8F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в рамках производственной практики</w:t>
      </w:r>
      <w:r w:rsidRPr="00C96D05">
        <w:rPr>
          <w:rFonts w:ascii="Times New Roman" w:hAnsi="Times New Roman" w:cs="Times New Roman"/>
          <w:sz w:val="26"/>
          <w:szCs w:val="26"/>
        </w:rPr>
        <w:t xml:space="preserve"> (по профилю специальности): творческо-исполнительская практика, педагогическая практика. 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i/>
          <w:sz w:val="26"/>
          <w:szCs w:val="26"/>
          <w:u w:val="single"/>
        </w:rPr>
        <w:t>в рамках производственной практики (</w:t>
      </w:r>
      <w:proofErr w:type="gramStart"/>
      <w:r w:rsidRPr="00C96D05">
        <w:rPr>
          <w:rFonts w:ascii="Times New Roman" w:hAnsi="Times New Roman" w:cs="Times New Roman"/>
          <w:sz w:val="26"/>
          <w:szCs w:val="26"/>
        </w:rPr>
        <w:t>преддипломная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96D05" w:rsidRPr="00C96D05" w:rsidRDefault="00C96D05" w:rsidP="00C96D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При реализации образовательной программы электронное обучение и дистанционные образовательные технологии не применяются.</w:t>
      </w:r>
    </w:p>
    <w:p w:rsidR="00DE5FEE" w:rsidRPr="00C96D05" w:rsidRDefault="00DE5FEE" w:rsidP="00DE5FE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6D05">
        <w:rPr>
          <w:rFonts w:ascii="Times New Roman" w:hAnsi="Times New Roman" w:cs="Times New Roman"/>
          <w:sz w:val="26"/>
          <w:szCs w:val="26"/>
        </w:rPr>
        <w:t>Нормативный срок освоения образовательной программы СПО по ИОП в ОИ углубленной подготовки в очной форме - 7 лет 10 месяцев, что составляет 408 недель, в том числе: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3260"/>
      </w:tblGrid>
      <w:tr w:rsidR="00DE5FEE" w:rsidRPr="00C96D05" w:rsidTr="00980399">
        <w:trPr>
          <w:trHeight w:val="966"/>
        </w:trPr>
        <w:tc>
          <w:tcPr>
            <w:tcW w:w="6522" w:type="dxa"/>
            <w:vAlign w:val="center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96D05">
              <w:rPr>
                <w:rFonts w:ascii="Times New Roman" w:hAnsi="Times New Roman"/>
                <w:sz w:val="26"/>
                <w:szCs w:val="26"/>
              </w:rPr>
              <w:t>Обучение по</w:t>
            </w:r>
            <w:proofErr w:type="gramEnd"/>
            <w:r w:rsidRPr="00C96D05">
              <w:rPr>
                <w:rFonts w:ascii="Times New Roman" w:hAnsi="Times New Roman"/>
                <w:sz w:val="26"/>
                <w:szCs w:val="26"/>
              </w:rPr>
              <w:t xml:space="preserve"> учебным циклам ОПОП, включая основное общее и среднее (полное) общее образование</w:t>
            </w:r>
          </w:p>
        </w:tc>
        <w:tc>
          <w:tcPr>
            <w:tcW w:w="3260" w:type="dxa"/>
            <w:vAlign w:val="center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>280 недель</w:t>
            </w:r>
          </w:p>
        </w:tc>
      </w:tr>
      <w:tr w:rsidR="00DE5FEE" w:rsidRPr="00C96D05" w:rsidTr="00980399">
        <w:tc>
          <w:tcPr>
            <w:tcW w:w="6522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3260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>19 недель</w:t>
            </w:r>
          </w:p>
        </w:tc>
      </w:tr>
      <w:tr w:rsidR="00DE5FEE" w:rsidRPr="00C96D05" w:rsidTr="00980399">
        <w:tc>
          <w:tcPr>
            <w:tcW w:w="6522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3260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>11 недель</w:t>
            </w:r>
          </w:p>
        </w:tc>
      </w:tr>
      <w:tr w:rsidR="00DE5FEE" w:rsidRPr="00C96D05" w:rsidTr="00980399">
        <w:tc>
          <w:tcPr>
            <w:tcW w:w="6522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>Производственная (преддипломная) практика</w:t>
            </w:r>
          </w:p>
        </w:tc>
        <w:tc>
          <w:tcPr>
            <w:tcW w:w="3260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>3 недели</w:t>
            </w:r>
          </w:p>
        </w:tc>
      </w:tr>
      <w:tr w:rsidR="00DE5FEE" w:rsidRPr="00C96D05" w:rsidTr="00980399">
        <w:tc>
          <w:tcPr>
            <w:tcW w:w="6522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260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>12 недель</w:t>
            </w:r>
          </w:p>
        </w:tc>
      </w:tr>
      <w:tr w:rsidR="00DE5FEE" w:rsidRPr="00C96D05" w:rsidTr="00980399">
        <w:tc>
          <w:tcPr>
            <w:tcW w:w="6522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>Государственная (итоговая) аттестация</w:t>
            </w:r>
          </w:p>
        </w:tc>
        <w:tc>
          <w:tcPr>
            <w:tcW w:w="3260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>4 недели</w:t>
            </w:r>
          </w:p>
        </w:tc>
      </w:tr>
      <w:tr w:rsidR="00DE5FEE" w:rsidRPr="00C96D05" w:rsidTr="00980399">
        <w:tc>
          <w:tcPr>
            <w:tcW w:w="6522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 xml:space="preserve">Каникулярное время </w:t>
            </w:r>
          </w:p>
        </w:tc>
        <w:tc>
          <w:tcPr>
            <w:tcW w:w="3260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 xml:space="preserve">79 недель </w:t>
            </w:r>
          </w:p>
        </w:tc>
      </w:tr>
      <w:tr w:rsidR="00DE5FEE" w:rsidRPr="00C96D05" w:rsidTr="00980399">
        <w:tc>
          <w:tcPr>
            <w:tcW w:w="6522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260" w:type="dxa"/>
          </w:tcPr>
          <w:p w:rsidR="00DE5FEE" w:rsidRPr="00C96D05" w:rsidRDefault="00DE5FEE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6D05">
              <w:rPr>
                <w:rFonts w:ascii="Times New Roman" w:hAnsi="Times New Roman"/>
                <w:sz w:val="26"/>
                <w:szCs w:val="26"/>
              </w:rPr>
              <w:t>408 недель</w:t>
            </w:r>
          </w:p>
        </w:tc>
      </w:tr>
    </w:tbl>
    <w:p w:rsidR="00DE5FEE" w:rsidRPr="00C96D05" w:rsidRDefault="00DE5FEE" w:rsidP="00C96D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D05">
        <w:rPr>
          <w:rFonts w:ascii="Times New Roman" w:hAnsi="Times New Roman" w:cs="Times New Roman"/>
          <w:sz w:val="26"/>
          <w:szCs w:val="26"/>
        </w:rPr>
        <w:t>Обучающиеся, освоившие ИОП в ОИ, проходят в установленном в соответствии с частью 14 статьи 83 Федерального закона от 29 декабря 2012 г. № 273-ФЗ «Об образовании в Российской Федерации» порядке государственную итоговую аттестацию, завершающую освоение основной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  <w:proofErr w:type="gramEnd"/>
      <w:r w:rsidRPr="00C96D05">
        <w:rPr>
          <w:rFonts w:ascii="Times New Roman" w:hAnsi="Times New Roman" w:cs="Times New Roman"/>
          <w:sz w:val="26"/>
          <w:szCs w:val="26"/>
        </w:rPr>
        <w:t xml:space="preserve"> Государственная итоговая аттестация выпускника завершается выдачей документа государственного образца об уровне образования и квалификации.</w:t>
      </w:r>
    </w:p>
    <w:p w:rsidR="008758C7" w:rsidRPr="00C96D05" w:rsidRDefault="008758C7" w:rsidP="008758C7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sectPr w:rsidR="008758C7" w:rsidRPr="00C96D05" w:rsidSect="008366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787"/>
    <w:multiLevelType w:val="hybridMultilevel"/>
    <w:tmpl w:val="A4284436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DF35417"/>
    <w:multiLevelType w:val="hybridMultilevel"/>
    <w:tmpl w:val="4D9A91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08429B0"/>
    <w:multiLevelType w:val="hybridMultilevel"/>
    <w:tmpl w:val="00D6812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A444D37"/>
    <w:multiLevelType w:val="hybridMultilevel"/>
    <w:tmpl w:val="F1169834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F6"/>
    <w:rsid w:val="00084BF6"/>
    <w:rsid w:val="000A07EE"/>
    <w:rsid w:val="000C5337"/>
    <w:rsid w:val="00122A3F"/>
    <w:rsid w:val="002B157D"/>
    <w:rsid w:val="0047224C"/>
    <w:rsid w:val="00607E3B"/>
    <w:rsid w:val="006432C5"/>
    <w:rsid w:val="006E5694"/>
    <w:rsid w:val="00836601"/>
    <w:rsid w:val="00851CDC"/>
    <w:rsid w:val="008758C7"/>
    <w:rsid w:val="008D6913"/>
    <w:rsid w:val="00A503C1"/>
    <w:rsid w:val="00C96D05"/>
    <w:rsid w:val="00CA70B1"/>
    <w:rsid w:val="00D60795"/>
    <w:rsid w:val="00D97E42"/>
    <w:rsid w:val="00DE5FEE"/>
    <w:rsid w:val="00EA6653"/>
    <w:rsid w:val="00F351F2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8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8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0D7D-6113-444C-920C-EBC36939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PGHK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2019-02-25T20:08:00Z</cp:lastPrinted>
  <dcterms:created xsi:type="dcterms:W3CDTF">2019-02-25T16:28:00Z</dcterms:created>
  <dcterms:modified xsi:type="dcterms:W3CDTF">2019-02-25T20:33:00Z</dcterms:modified>
</cp:coreProperties>
</file>