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AF" w:rsidRDefault="00F03CAF" w:rsidP="00F03CAF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F03CAF" w:rsidRDefault="00F03CAF" w:rsidP="00F03C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F03CAF" w:rsidRDefault="00F03CAF" w:rsidP="00F03C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Открытом детском балетном конкурсе «Надежда»</w:t>
      </w:r>
    </w:p>
    <w:p w:rsidR="00F03CAF" w:rsidRDefault="00F03CAF" w:rsidP="00F03C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отборочного тура</w:t>
      </w:r>
    </w:p>
    <w:tbl>
      <w:tblPr>
        <w:tblStyle w:val="a3"/>
        <w:tblW w:w="10314" w:type="dxa"/>
        <w:tblInd w:w="0" w:type="dxa"/>
        <w:tblLook w:val="04A0" w:firstRow="1" w:lastRow="0" w:firstColumn="1" w:lastColumn="0" w:noHBand="0" w:noVBand="1"/>
      </w:tblPr>
      <w:tblGrid>
        <w:gridCol w:w="456"/>
        <w:gridCol w:w="3613"/>
        <w:gridCol w:w="6245"/>
      </w:tblGrid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участника/участницы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рождения, количество полных лет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Субъект РФ, город/поселок  /село/деревня, в которой проживает участник/участница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школы/студии/творческого коллектива/профессиональной образовательной организации, в которой участник обучается хореографии (при наличии)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педагога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Контактный телефон педагога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E-mail</w:t>
            </w:r>
            <w:r>
              <w:rPr>
                <w:b/>
                <w:lang w:eastAsia="en-US"/>
              </w:rPr>
              <w:t xml:space="preserve"> педагога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«Любитель»/ «Профессионал» (нужное подчеркнуть)</w:t>
            </w: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«Соло»/ «Дуэт»/ «Ансамбль» (нужное подчеркнуть)</w:t>
            </w: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«Классический танец»/ «Народно-сценический танец»</w:t>
            </w:r>
          </w:p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(нужное подчеркнуть)</w:t>
            </w: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партнера (только для категории «Дуэт»)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номера, представленного в видеозаписи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Композитор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Хореограф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Продолжительность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Ссылка на размещение видеофайла в сети интернет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F03CAF" w:rsidRDefault="00F03CAF" w:rsidP="00F03C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2"/>
          <w:szCs w:val="22"/>
        </w:rPr>
      </w:pPr>
    </w:p>
    <w:p w:rsidR="00F03CAF" w:rsidRDefault="00F03CAF" w:rsidP="00F03C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Информация о выступлении на финальном туре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"/>
        <w:gridCol w:w="3282"/>
        <w:gridCol w:w="6310"/>
      </w:tblGrid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«Любитель»/ «Профессионал» (нужное подчеркнуть)</w:t>
            </w: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«Соло»/ «Дуэт»/ «Ансамбль»</w:t>
            </w: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(нужное подчеркнуть)</w:t>
            </w: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«Классический танец»/ «Народно-сценический танец»</w:t>
            </w:r>
          </w:p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(нужное подчеркнуть)</w:t>
            </w: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партнера (только для категории «Дуэт»)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номера на финальный тур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Композитор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Хореограф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Продолжительность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tr w:rsidR="00F03C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аудиофайла (должно содержать фамилию, имя конкурсанта/конкурсантки, название номера)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AF" w:rsidRDefault="00F03C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F03CAF" w:rsidRDefault="00F03CAF" w:rsidP="00F03CA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Заявки и согласия, видео материалы и аудиофайлы подаются по адресу zavprakt@ballet59.ru</w:t>
      </w:r>
    </w:p>
    <w:p w:rsidR="00351129" w:rsidRPr="00F03CAF" w:rsidRDefault="00F03CAF" w:rsidP="00F03CA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Контактное лицо – </w:t>
      </w:r>
      <w:proofErr w:type="spellStart"/>
      <w:r>
        <w:rPr>
          <w:sz w:val="22"/>
          <w:szCs w:val="22"/>
        </w:rPr>
        <w:t>Колбин</w:t>
      </w:r>
      <w:proofErr w:type="spellEnd"/>
      <w:r>
        <w:rPr>
          <w:sz w:val="22"/>
          <w:szCs w:val="22"/>
        </w:rPr>
        <w:t xml:space="preserve"> Алексей Геннадьевич, тел. 89519385056</w:t>
      </w:r>
    </w:p>
    <w:sectPr w:rsidR="00351129" w:rsidRPr="00F03CAF" w:rsidSect="00313AE5">
      <w:pgSz w:w="11906" w:h="16838"/>
      <w:pgMar w:top="567" w:right="851" w:bottom="284" w:left="709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4B"/>
    <w:rsid w:val="0013544B"/>
    <w:rsid w:val="00313AE5"/>
    <w:rsid w:val="00351129"/>
    <w:rsid w:val="00F0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2</cp:revision>
  <dcterms:created xsi:type="dcterms:W3CDTF">2021-01-26T09:04:00Z</dcterms:created>
  <dcterms:modified xsi:type="dcterms:W3CDTF">2021-01-26T09:04:00Z</dcterms:modified>
</cp:coreProperties>
</file>